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tbl>
      <w:tblPr>
        <w:tblW w:w="9066" w:type="dxa"/>
        <w:jc w:val="left"/>
        <w:tblInd w:w="64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181"/>
        <w:gridCol w:w="1338"/>
        <w:gridCol w:w="1381"/>
        <w:gridCol w:w="1356"/>
        <w:gridCol w:w="1374"/>
        <w:gridCol w:w="1436"/>
      </w:tblGrid>
      <w:tr>
        <w:tblPrEx>
          <w:shd w:val="clear" w:color="auto" w:fill="ced7e7"/>
        </w:tblPrEx>
        <w:trPr>
          <w:trHeight w:val="930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suppressAutoHyphens w:val="1"/>
              <w:outlineLvl w:val="0"/>
            </w:pPr>
            <w:r>
              <w:rPr>
                <w:rtl w:val="0"/>
                <w:lang w:val="en-US"/>
              </w:rPr>
              <w:t>Medenc</w:t>
            </w:r>
            <w:r>
              <w:rPr>
                <w:rtl w:val="0"/>
                <w:lang w:val="en-US"/>
              </w:rPr>
              <w:t>é</w:t>
            </w:r>
            <w:r>
              <w:rPr>
                <w:rtl w:val="0"/>
                <w:lang w:val="en-US"/>
              </w:rPr>
              <w:t xml:space="preserve">s </w:t>
            </w:r>
            <w:r>
              <w:rPr>
                <w:rtl w:val="0"/>
                <w:lang w:val="en-US"/>
              </w:rPr>
              <w:t>á</w:t>
            </w:r>
            <w:r>
              <w:rPr>
                <w:rtl w:val="0"/>
                <w:lang w:val="en-US"/>
              </w:rPr>
              <w:t>rlista</w:t>
            </w:r>
            <w:r>
              <w:rPr>
                <w:rFonts w:ascii="Helvetica" w:hAnsi="Helvetica"/>
                <w:sz w:val="36"/>
                <w:szCs w:val="36"/>
                <w:rtl w:val="0"/>
                <w:lang w:val="en-US"/>
              </w:rPr>
              <w:t xml:space="preserve"> 2019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280" w:lineRule="atLeast"/>
              <w:outlineLvl w:val="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09.01-05.12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280" w:lineRule="atLeast"/>
              <w:outlineLvl w:val="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05.13.-06.16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280" w:lineRule="atLeast"/>
              <w:outlineLvl w:val="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06.17.-06.30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280" w:lineRule="atLeast"/>
              <w:outlineLvl w:val="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07.01.-08.21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280" w:lineRule="atLeast"/>
              <w:outlineLvl w:val="0"/>
            </w:pPr>
            <w:r>
              <w:rPr>
                <w:rFonts w:ascii="Trebuchet MS" w:hAnsi="Trebuchet MS"/>
                <w:sz w:val="20"/>
                <w:szCs w:val="20"/>
                <w:rtl w:val="0"/>
                <w:lang w:val="en-US"/>
              </w:rPr>
              <w:t>08.22.-08.31.</w:t>
            </w:r>
          </w:p>
        </w:tc>
      </w:tr>
      <w:tr>
        <w:tblPrEx>
          <w:shd w:val="clear" w:color="auto" w:fill="ced7e7"/>
        </w:tblPrEx>
        <w:trPr>
          <w:trHeight w:val="1803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 szob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apartman 2 fo</w:t>
            </w:r>
            <w:r>
              <w:rPr>
                <w:rFonts w:ascii="Arial Unicode MS" w:hAnsi="Arial Unicode MS" w:hint="default"/>
                <w:sz w:val="29"/>
                <w:szCs w:val="29"/>
                <w:rtl w:val="0"/>
                <w:lang w:val="en-US"/>
              </w:rPr>
              <w:t>̋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20nm studio konyha p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gyazhat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9.000.-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10.900.-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11.900.-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13.900-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11.900.-</w:t>
            </w:r>
          </w:p>
        </w:tc>
      </w:tr>
      <w:tr>
        <w:tblPrEx>
          <w:shd w:val="clear" w:color="auto" w:fill="ced7e7"/>
        </w:tblPrEx>
        <w:trPr>
          <w:trHeight w:val="1463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sz w:val="30"/>
                <w:szCs w:val="30"/>
                <w:rtl w:val="0"/>
                <w:lang w:val="en-US"/>
              </w:rPr>
              <w:t xml:space="preserve">1 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szob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apartman 3 fo</w:t>
            </w:r>
            <w:r>
              <w:rPr>
                <w:rFonts w:ascii="Arial Unicode MS" w:hAnsi="Arial Unicode MS" w:hint="default"/>
                <w:sz w:val="29"/>
                <w:szCs w:val="29"/>
                <w:rtl w:val="0"/>
                <w:lang w:val="en-US"/>
              </w:rPr>
              <w:t>̋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p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gyazhat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13.500.-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15.900.-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17.900.-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20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.900.-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17.900.-</w:t>
            </w:r>
          </w:p>
        </w:tc>
      </w:tr>
      <w:tr>
        <w:tblPrEx>
          <w:shd w:val="clear" w:color="auto" w:fill="ced7e7"/>
        </w:tblPrEx>
        <w:trPr>
          <w:trHeight w:val="1463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2 szob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apartman 4 fo</w:t>
            </w:r>
            <w:r>
              <w:rPr>
                <w:rFonts w:ascii="Arial Unicode MS" w:hAnsi="Arial Unicode MS" w:hint="default"/>
                <w:sz w:val="29"/>
                <w:szCs w:val="29"/>
                <w:rtl w:val="0"/>
                <w:lang w:val="en-US"/>
              </w:rPr>
              <w:t>̋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p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gyazhat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18.000.-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19.900.-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22.900.-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 2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7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900.-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 22900.-</w:t>
            </w:r>
          </w:p>
        </w:tc>
      </w:tr>
      <w:tr>
        <w:tblPrEx>
          <w:shd w:val="clear" w:color="auto" w:fill="ced7e7"/>
        </w:tblPrEx>
        <w:trPr>
          <w:trHeight w:val="1440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2 szob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apartman 5 f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ő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 p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gyazhat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19.000.-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 22000.-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27.900.-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32.900.-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 27.900.-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P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gy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2000.-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3000.-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3000.-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sz w:val="32"/>
                <w:szCs w:val="32"/>
                <w:rtl w:val="0"/>
              </w:rPr>
              <w:t>5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000.-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3000.-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Ü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d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ü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l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si ad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B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30"/>
                <w:szCs w:val="30"/>
                <w:rtl w:val="0"/>
                <w:lang w:val="en-US"/>
              </w:rPr>
              <w:t>500.-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8"/>
                <w:szCs w:val="28"/>
                <w:rtl w:val="0"/>
                <w:lang w:val="en-US"/>
              </w:rPr>
              <w:t>500.-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 xml:space="preserve">500.- 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500.-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500.-</w:t>
            </w:r>
          </w:p>
        </w:tc>
      </w:tr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L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gkondicion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l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ó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/ nap-fu</w:t>
            </w:r>
            <w:r>
              <w:rPr>
                <w:rFonts w:ascii="Arial Unicode MS" w:hAnsi="Arial Unicode MS" w:hint="default"/>
                <w:sz w:val="29"/>
                <w:szCs w:val="29"/>
                <w:rtl w:val="0"/>
                <w:lang w:val="en-US"/>
              </w:rPr>
              <w:t>̋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t</w:t>
            </w: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é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s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1000.-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1000.-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1000.-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1000.-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e8ecf3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1000.-</w:t>
            </w:r>
          </w:p>
        </w:tc>
      </w:tr>
      <w:tr>
        <w:tblPrEx>
          <w:shd w:val="clear" w:color="auto" w:fill="ced7e7"/>
        </w:tblPrEx>
        <w:trPr>
          <w:trHeight w:val="780" w:hRule="atLeast"/>
        </w:trPr>
        <w:tc>
          <w:tcPr>
            <w:tcW w:type="dxa" w:w="21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  <w:tab w:val="left" w:pos="1440"/>
                <w:tab w:val="left" w:pos="2160"/>
              </w:tabs>
              <w:suppressAutoHyphens w:val="1"/>
              <w:spacing w:after="240" w:line="340" w:lineRule="atLeast"/>
              <w:outlineLvl w:val="0"/>
            </w:pPr>
            <w:r>
              <w:rPr>
                <w:rFonts w:ascii="Trebuchet MS" w:hAnsi="Trebuchet MS" w:hint="default"/>
                <w:sz w:val="29"/>
                <w:szCs w:val="29"/>
                <w:rtl w:val="0"/>
                <w:lang w:val="en-US"/>
              </w:rPr>
              <w:t>Á</w:t>
            </w: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llatok max 10 kg</w:t>
            </w:r>
          </w:p>
        </w:tc>
        <w:tc>
          <w:tcPr>
            <w:tcW w:type="dxa" w:w="1338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1500.-</w:t>
            </w:r>
          </w:p>
        </w:tc>
        <w:tc>
          <w:tcPr>
            <w:tcW w:type="dxa" w:w="1381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1500.-</w:t>
            </w:r>
          </w:p>
        </w:tc>
        <w:tc>
          <w:tcPr>
            <w:tcW w:type="dxa" w:w="135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1500.-</w:t>
            </w:r>
          </w:p>
        </w:tc>
        <w:tc>
          <w:tcPr>
            <w:tcW w:type="dxa" w:w="1373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1500.-</w:t>
            </w:r>
          </w:p>
        </w:tc>
        <w:tc>
          <w:tcPr>
            <w:tcW w:type="dxa" w:w="1436"/>
            <w:tcBorders>
              <w:top w:val="single" w:color="7f7f7f" w:sz="8" w:space="0" w:shadow="0" w:frame="0"/>
              <w:left w:val="single" w:color="7f7f7f" w:sz="8" w:space="0" w:shadow="0" w:frame="0"/>
              <w:bottom w:val="single" w:color="7f7f7f" w:sz="8" w:space="0" w:shadow="0" w:frame="0"/>
              <w:right w:val="single" w:color="7f7f7f" w:sz="8" w:space="0" w:shadow="0" w:frame="0"/>
            </w:tcBorders>
            <w:shd w:val="clear" w:color="auto" w:fill="ced7e7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zövegtörzs A"/>
              <w:tabs>
                <w:tab w:val="left" w:pos="720"/>
              </w:tabs>
              <w:suppressAutoHyphens w:val="1"/>
              <w:spacing w:after="240" w:line="340" w:lineRule="atLeast"/>
              <w:jc w:val="center"/>
              <w:outlineLvl w:val="0"/>
            </w:pPr>
            <w:r>
              <w:rPr>
                <w:rFonts w:ascii="Trebuchet MS" w:hAnsi="Trebuchet MS"/>
                <w:sz w:val="29"/>
                <w:szCs w:val="29"/>
                <w:rtl w:val="0"/>
                <w:lang w:val="en-US"/>
              </w:rPr>
              <w:t>1500.-</w:t>
            </w:r>
          </w:p>
        </w:tc>
      </w:tr>
    </w:tbl>
    <w:p>
      <w:pPr>
        <w:pStyle w:val="Szövegtörzs"/>
        <w:widowControl w:val="0"/>
        <w:ind w:left="540" w:hanging="540"/>
      </w:pPr>
    </w:p>
    <w:p>
      <w:pPr>
        <w:pStyle w:val="Szövegtörzs C"/>
        <w:widowControl w:val="0"/>
        <w:ind w:left="432" w:hanging="432"/>
      </w:pPr>
    </w:p>
    <w:p>
      <w:pPr>
        <w:pStyle w:val="Szövegtörzs B"/>
        <w:widowControl w:val="0"/>
        <w:ind w:left="324" w:hanging="324"/>
      </w:pPr>
    </w:p>
    <w:p>
      <w:pPr>
        <w:pStyle w:val="Szövegtörzs B A"/>
        <w:widowControl w:val="0"/>
        <w:ind w:left="216" w:hanging="216"/>
      </w:pP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Foglal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s eset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 30% foglal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t k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ü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nk elutalni.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3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jszak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it-IT"/>
        </w:rPr>
        <w:t>l r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sv-SE"/>
        </w:rPr>
        <w:t>ö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videbb ido</w:t>
      </w:r>
      <w:r>
        <w:rPr>
          <w:rFonts w:ascii="Arial Unicode MS" w:hAnsi="Arial Unicode MS" w:hint="default"/>
          <w:sz w:val="29"/>
          <w:szCs w:val="29"/>
          <w:shd w:val="clear" w:color="auto" w:fill="ffffff"/>
          <w:rtl w:val="0"/>
        </w:rPr>
        <w:t>̋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 eset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 50% foglal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t is k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rhet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ü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nk.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  <w:lang w:val="ru-RU"/>
        </w:rPr>
        <w:t xml:space="preserve">1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jszak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s tart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es-ES_tradnl"/>
        </w:rPr>
        <w:t>ó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zkod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s eset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 fel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rat sz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molhatunk fel.</w:t>
      </w:r>
      <w:r>
        <w:rPr>
          <w:rFonts w:ascii="Arial Unicode MS" w:cs="Arial Unicode MS" w:hAnsi="Arial Unicode MS" w:eastAsia="Arial Unicode MS"/>
          <w:sz w:val="29"/>
          <w:szCs w:val="29"/>
          <w:shd w:val="clear" w:color="auto" w:fill="ffffff"/>
        </w:rPr>
        <w:br w:type="textWrapping"/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Fesztiv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lok ido</w:t>
      </w:r>
      <w:r>
        <w:rPr>
          <w:rFonts w:ascii="Arial Unicode MS" w:hAnsi="Arial Unicode MS" w:hint="default"/>
          <w:sz w:val="29"/>
          <w:szCs w:val="29"/>
          <w:shd w:val="clear" w:color="auto" w:fill="ffffff"/>
          <w:rtl w:val="0"/>
        </w:rPr>
        <w:t>̋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tartama alatt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raink v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ltoznak erro</w:t>
      </w:r>
      <w:r>
        <w:rPr>
          <w:rFonts w:ascii="Arial Unicode MS" w:hAnsi="Arial Unicode MS" w:hint="default"/>
          <w:sz w:val="29"/>
          <w:szCs w:val="29"/>
          <w:shd w:val="clear" w:color="auto" w:fill="ffffff"/>
          <w:rtl w:val="0"/>
        </w:rPr>
        <w:t>̋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l aj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nlatk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s alapj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n adunk 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raj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 xml:space="preserve">nlatot. </w:t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  <w:rPr>
          <w:rFonts w:ascii="Times" w:cs="Times" w:hAnsi="Times" w:eastAsia="Times"/>
          <w:sz w:val="24"/>
          <w:szCs w:val="24"/>
          <w:shd w:val="clear" w:color="auto" w:fill="ffffff"/>
        </w:rPr>
      </w:pP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Csoportos kedvezm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nyeket adunk nagyobb l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tsz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</w:rPr>
        <w:t>á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m eset</w:t>
      </w:r>
      <w:r>
        <w:rPr>
          <w:rFonts w:ascii="Trebuchet MS" w:hAnsi="Trebuchet MS" w:hint="default"/>
          <w:sz w:val="29"/>
          <w:szCs w:val="29"/>
          <w:shd w:val="clear" w:color="auto" w:fill="ffffff"/>
          <w:rtl w:val="0"/>
          <w:lang w:val="fr-FR"/>
        </w:rPr>
        <w:t>é</w:t>
      </w:r>
      <w:r>
        <w:rPr>
          <w:rFonts w:ascii="Trebuchet MS" w:hAnsi="Trebuchet MS"/>
          <w:sz w:val="29"/>
          <w:szCs w:val="29"/>
          <w:shd w:val="clear" w:color="auto" w:fill="ffffff"/>
          <w:rtl w:val="0"/>
        </w:rPr>
        <w:t>n.</w:t>
      </w:r>
    </w:p>
    <w:p>
      <w:pPr>
        <w:pStyle w:val="Alapértelmezet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240" w:line="340" w:lineRule="atLeast"/>
      </w:pPr>
      <w:r>
        <w:rPr>
          <w:rFonts w:ascii="Trebuchet MS" w:cs="Trebuchet MS" w:hAnsi="Trebuchet MS" w:eastAsia="Trebuchet MS"/>
          <w:sz w:val="29"/>
          <w:szCs w:val="29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Trebuchet MS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zövegtörzs">
    <w:name w:val="Szövegtörzs"/>
    <w:next w:val="Szövegtörz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zövegtörzs B">
    <w:name w:val="Szövegtörzs B"/>
    <w:next w:val="Szövegtörzs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zövegtörzs C">
    <w:name w:val="Szövegtörzs C"/>
    <w:next w:val="Szövegtörzs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zövegtörzs B A">
    <w:name w:val="Szövegtörzs B A"/>
    <w:next w:val="Szövegtörzs B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Alapértelmezett">
    <w:name w:val="Alapértelmezett"/>
    <w:next w:val="Alapértelmezet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éma">
  <a:themeElements>
    <a:clrScheme name="Office-té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é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é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